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CF94B" w14:textId="77777777" w:rsidR="00787E2B" w:rsidRPr="00332FEC" w:rsidRDefault="00787E2B" w:rsidP="00332FEC">
      <w:pPr>
        <w:autoSpaceDE w:val="0"/>
        <w:autoSpaceDN w:val="0"/>
        <w:adjustRightInd w:val="0"/>
        <w:spacing w:after="0" w:line="240" w:lineRule="auto"/>
        <w:jc w:val="both"/>
        <w:rPr>
          <w:rFonts w:ascii="Arial" w:hAnsi="Arial" w:cs="Arial"/>
          <w:b/>
          <w:bCs/>
        </w:rPr>
        <w:bidi w:val="0"/>
      </w:pPr>
      <w:r>
        <w:rPr>
          <w:rFonts w:ascii="Arial" w:cs="Arial" w:hAnsi="Arial"/>
          <w:lang w:val="fr-fr"/>
          <w:b w:val="1"/>
          <w:bCs w:val="1"/>
          <w:i w:val="0"/>
          <w:iCs w:val="0"/>
          <w:u w:val="none"/>
          <w:vertAlign w:val="baseline"/>
          <w:rtl w:val="0"/>
        </w:rPr>
        <w:t xml:space="preserve">Module EFA SmartConnect® </w:t>
      </w:r>
    </w:p>
    <w:p w14:paraId="79BB0613" w14:textId="77777777" w:rsidR="00787E2B" w:rsidRPr="00332FEC" w:rsidRDefault="00787E2B" w:rsidP="00332FEC">
      <w:pPr>
        <w:autoSpaceDE w:val="0"/>
        <w:autoSpaceDN w:val="0"/>
        <w:adjustRightInd w:val="0"/>
        <w:spacing w:after="0" w:line="240" w:lineRule="auto"/>
        <w:jc w:val="both"/>
        <w:rPr>
          <w:rFonts w:ascii="Arial" w:hAnsi="Arial" w:cs="Arial"/>
          <w:b/>
          <w:bCs/>
        </w:rPr>
      </w:pPr>
    </w:p>
    <w:p w14:paraId="36C7E537" w14:textId="7D9A72E4" w:rsidR="00787E2B" w:rsidRPr="00332FEC" w:rsidRDefault="00787E2B" w:rsidP="00332FEC">
      <w:pPr>
        <w:autoSpaceDE w:val="0"/>
        <w:autoSpaceDN w:val="0"/>
        <w:adjustRightInd w:val="0"/>
        <w:spacing w:after="0" w:line="240" w:lineRule="auto"/>
        <w:jc w:val="both"/>
        <w:rPr>
          <w:rFonts w:ascii="Arial" w:hAnsi="Arial" w:cs="Arial"/>
          <w:b/>
          <w:bCs/>
        </w:rPr>
        <w:bidi w:val="0"/>
      </w:pPr>
      <w:r>
        <w:rPr>
          <w:rFonts w:ascii="Arial" w:cs="Arial" w:hAnsi="Arial"/>
          <w:lang w:val="fr-fr"/>
          <w:b w:val="1"/>
          <w:bCs w:val="1"/>
          <w:i w:val="0"/>
          <w:iCs w:val="0"/>
          <w:u w:val="none"/>
          <w:vertAlign w:val="baseline"/>
          <w:rtl w:val="0"/>
        </w:rPr>
        <w:t xml:space="preserve">Module ESC4.0 EFA-SmartConnect®</w:t>
      </w:r>
    </w:p>
    <w:p w14:paraId="29369961" w14:textId="2EA6DE27" w:rsidR="00787E2B" w:rsidRPr="00332FEC" w:rsidRDefault="00787E2B" w:rsidP="00332FEC">
      <w:pPr>
        <w:autoSpaceDE w:val="0"/>
        <w:autoSpaceDN w:val="0"/>
        <w:adjustRightInd w:val="0"/>
        <w:spacing w:after="0" w:line="240" w:lineRule="auto"/>
        <w:jc w:val="both"/>
        <w:rPr>
          <w:rFonts w:ascii="Arial" w:hAnsi="Arial" w:cs="Arial"/>
          <w:b/>
          <w:bCs/>
        </w:rPr>
      </w:pPr>
    </w:p>
    <w:p w14:paraId="546DECBF" w14:textId="5B6DF7B9" w:rsidR="00787E2B" w:rsidRPr="00332FEC" w:rsidRDefault="00787E2B" w:rsidP="00332FEC">
      <w:pPr>
        <w:autoSpaceDE w:val="0"/>
        <w:autoSpaceDN w:val="0"/>
        <w:adjustRightInd w:val="0"/>
        <w:spacing w:after="0" w:line="240" w:lineRule="auto"/>
        <w:jc w:val="both"/>
        <w:rPr>
          <w:rFonts w:ascii="Arial" w:hAnsi="Arial" w:cs="Arial"/>
          <w:b/>
          <w:bCs/>
        </w:rPr>
        <w:bidi w:val="0"/>
      </w:pPr>
      <w:r>
        <w:rPr>
          <w:rFonts w:ascii="Arial" w:cs="Arial" w:hAnsi="Arial"/>
          <w:lang w:val="fr-fr"/>
          <w:b w:val="0"/>
          <w:bCs w:val="0"/>
          <w:i w:val="0"/>
          <w:iCs w:val="0"/>
          <w:u w:val="none"/>
          <w:vertAlign w:val="baseline"/>
          <w:rtl w:val="0"/>
        </w:rPr>
        <w:t xml:space="preserve">Gérer les portes dans une application.</w:t>
      </w:r>
      <w:r>
        <w:rPr>
          <w:rFonts w:ascii="Arial" w:cs="Arial" w:hAnsi="Arial"/>
          <w:lang w:val="fr-fr"/>
          <w:b w:val="1"/>
          <w:bCs w:val="1"/>
          <w:i w:val="0"/>
          <w:iCs w:val="0"/>
          <w:u w:val="none"/>
          <w:vertAlign w:val="baseline"/>
          <w:rtl w:val="0"/>
        </w:rPr>
        <w:t xml:space="preserve"> </w:t>
      </w:r>
      <w:r>
        <w:rPr>
          <w:rFonts w:ascii="Arial" w:cs="Arial" w:hAnsi="Arial"/>
          <w:lang w:val="fr-fr"/>
          <w:b w:val="0"/>
          <w:bCs w:val="0"/>
          <w:i w:val="0"/>
          <w:iCs w:val="0"/>
          <w:u w:val="none"/>
          <w:vertAlign w:val="baseline"/>
          <w:rtl w:val="0"/>
        </w:rPr>
        <w:t xml:space="preserve">Le module EFA-SmartConnect® envoie en permanence des rapports d’état à l’application.</w:t>
      </w:r>
      <w:r>
        <w:rPr>
          <w:rFonts w:ascii="Arial" w:cs="Arial" w:hAnsi="Arial"/>
          <w:lang w:val="fr-fr"/>
          <w:b w:val="1"/>
          <w:bCs w:val="1"/>
          <w:i w:val="0"/>
          <w:iCs w:val="0"/>
          <w:u w:val="none"/>
          <w:vertAlign w:val="baseline"/>
          <w:rtl w:val="0"/>
        </w:rPr>
        <w:t xml:space="preserve"> </w:t>
      </w:r>
      <w:r>
        <w:rPr>
          <w:rFonts w:ascii="Arial" w:cs="Arial" w:hAnsi="Arial"/>
          <w:lang w:val="fr-fr"/>
          <w:b w:val="0"/>
          <w:bCs w:val="0"/>
          <w:i w:val="0"/>
          <w:iCs w:val="0"/>
          <w:u w:val="none"/>
          <w:vertAlign w:val="baseline"/>
          <w:rtl w:val="0"/>
        </w:rPr>
        <w:t xml:space="preserve">EFA-SmartConnect® enregistre toutes les indications importantes sur le réseau local. L’utilisateur décide des informations qu’il souhaite envoyer à EFAFLEX et la date à laquelle les envoyer. Toutes les informations restent sûres et confidentielles grâce à l’utilisation du cryptage de bout en bout moderne.</w:t>
      </w:r>
    </w:p>
    <w:p w14:paraId="50103A92" w14:textId="19A3D546" w:rsidR="00787E2B" w:rsidRPr="00332FEC" w:rsidRDefault="00787E2B" w:rsidP="00332FEC">
      <w:pPr>
        <w:autoSpaceDE w:val="0"/>
        <w:autoSpaceDN w:val="0"/>
        <w:adjustRightInd w:val="0"/>
        <w:spacing w:after="0" w:line="240" w:lineRule="auto"/>
        <w:jc w:val="both"/>
        <w:rPr>
          <w:rFonts w:ascii="Arial" w:hAnsi="Arial" w:cs="Arial"/>
        </w:rPr>
      </w:pPr>
    </w:p>
    <w:p w14:paraId="3D3996ED" w14:textId="61AD5FC1" w:rsidR="00787E2B" w:rsidRPr="00332FEC" w:rsidRDefault="00787E2B" w:rsidP="00332FEC">
      <w:pPr>
        <w:autoSpaceDE w:val="0"/>
        <w:autoSpaceDN w:val="0"/>
        <w:adjustRightInd w:val="0"/>
        <w:spacing w:after="0" w:line="240" w:lineRule="auto"/>
        <w:jc w:val="both"/>
        <w:rPr>
          <w:rFonts w:ascii="Arial" w:hAnsi="Arial" w:cs="Arial"/>
        </w:rPr>
        <w:bidi w:val="0"/>
      </w:pPr>
      <w:r>
        <w:rPr>
          <w:rFonts w:ascii="Arial" w:cs="Arial" w:hAnsi="Arial"/>
          <w:lang w:val="fr-fr"/>
          <w:b w:val="0"/>
          <w:bCs w:val="0"/>
          <w:i w:val="0"/>
          <w:iCs w:val="0"/>
          <w:u w:val="none"/>
          <w:vertAlign w:val="baseline"/>
          <w:rtl w:val="0"/>
        </w:rPr>
        <w:t xml:space="preserve">EFA-SmartConnect® offre la solution IdO pour les portes interconnectées. L’application correspondante et facile à utiliser permet une surveillance centralisée et indique le statut de toutes les portes en temps réel et de manière claire. Selon le principe « Diagnostic – Service – Maintenance », il est possible de prévenir les pannes en temps et en heure, et planifier la maintenance à l’avance. Les incidents réels sont résolus grâce à des processus accélérés, avec des temps d’arrêt réduits.</w:t>
      </w:r>
    </w:p>
    <w:p w14:paraId="7E8F663C" w14:textId="5E520C99" w:rsidR="00787E2B" w:rsidRPr="00332FEC" w:rsidRDefault="00787E2B" w:rsidP="00332FEC">
      <w:pPr>
        <w:autoSpaceDE w:val="0"/>
        <w:autoSpaceDN w:val="0"/>
        <w:adjustRightInd w:val="0"/>
        <w:spacing w:after="0" w:line="240" w:lineRule="auto"/>
        <w:jc w:val="both"/>
        <w:rPr>
          <w:rFonts w:ascii="Arial" w:hAnsi="Arial" w:cs="Arial"/>
        </w:rPr>
      </w:pPr>
    </w:p>
    <w:p w14:paraId="0CBA2CB7" w14:textId="38077220" w:rsidR="00787E2B" w:rsidRPr="00332FEC" w:rsidRDefault="00787E2B" w:rsidP="00332FEC">
      <w:pPr>
        <w:autoSpaceDE w:val="0"/>
        <w:autoSpaceDN w:val="0"/>
        <w:adjustRightInd w:val="0"/>
        <w:spacing w:after="0" w:line="240" w:lineRule="auto"/>
        <w:jc w:val="both"/>
        <w:rPr>
          <w:rFonts w:ascii="Arial" w:hAnsi="Arial" w:cs="Arial"/>
          <w:b/>
          <w:bCs/>
        </w:rPr>
        <w:bidi w:val="0"/>
      </w:pPr>
      <w:r>
        <w:rPr>
          <w:rFonts w:ascii="Arial" w:cs="Arial" w:hAnsi="Arial"/>
          <w:lang w:val="fr-fr"/>
          <w:b w:val="0"/>
          <w:bCs w:val="0"/>
          <w:i w:val="0"/>
          <w:iCs w:val="0"/>
          <w:u w:val="none"/>
          <w:vertAlign w:val="baseline"/>
          <w:rtl w:val="0"/>
        </w:rPr>
        <w:t xml:space="preserve">Les paramètres de base sont réglables via l’application. Utilisation possible du réseau sans fil existant. La souveraineté des données reste au contrôle de l’utilisateur Pas d’enregistrement nécessaire. Indépendant du réseau mobile. Normes de sécurité modernes, telles que : WPA2, PSK, AES, etc. cryptage propriétaire supplémentaire de paquets TCP et UDP</w:t>
      </w:r>
    </w:p>
    <w:p w14:paraId="677132E8" w14:textId="77777777" w:rsidR="00787E2B" w:rsidRPr="00332FEC" w:rsidRDefault="00787E2B" w:rsidP="00332FEC">
      <w:pPr>
        <w:autoSpaceDE w:val="0"/>
        <w:autoSpaceDN w:val="0"/>
        <w:adjustRightInd w:val="0"/>
        <w:spacing w:after="0" w:line="240" w:lineRule="auto"/>
        <w:jc w:val="both"/>
        <w:rPr>
          <w:rFonts w:ascii="Arial" w:hAnsi="Arial" w:cs="Arial"/>
          <w:b/>
          <w:bCs/>
        </w:rPr>
      </w:pPr>
    </w:p>
    <w:p w14:paraId="0488DE3F" w14:textId="1965605C" w:rsidR="00787E2B" w:rsidRPr="00332FEC" w:rsidRDefault="00787E2B" w:rsidP="00332FEC">
      <w:pPr>
        <w:autoSpaceDE w:val="0"/>
        <w:autoSpaceDN w:val="0"/>
        <w:adjustRightInd w:val="0"/>
        <w:spacing w:after="0" w:line="240" w:lineRule="auto"/>
        <w:jc w:val="both"/>
        <w:rPr>
          <w:rFonts w:ascii="Arial" w:hAnsi="Arial" w:cs="Arial"/>
        </w:rPr>
        <w:bidi w:val="0"/>
      </w:pPr>
      <w:r>
        <w:rPr>
          <w:rFonts w:ascii="Arial" w:cs="Arial" w:hAnsi="Arial"/>
          <w:lang w:val="fr-fr"/>
          <w:b w:val="0"/>
          <w:bCs w:val="0"/>
          <w:i w:val="0"/>
          <w:iCs w:val="0"/>
          <w:u w:val="none"/>
          <w:vertAlign w:val="baseline"/>
          <w:rtl w:val="0"/>
        </w:rPr>
        <w:t xml:space="preserve">Mise à jour IdO EFAFLEX à la version 4.0 à l’épreuve du futur pour EFA-TRONIC® et EFA-TRONIC®-PROFESSIONAL, entre autres avec le module EFA-SmartConnect® activable en option, en liaison avec l’application gratuite et la connexion WLAN avec des étendues de service considérablement élargies.</w:t>
      </w:r>
    </w:p>
    <w:p w14:paraId="7A3BB38C" w14:textId="77777777" w:rsidR="00787E2B" w:rsidRPr="00332FEC" w:rsidRDefault="00787E2B" w:rsidP="00332FEC">
      <w:pPr>
        <w:autoSpaceDE w:val="0"/>
        <w:autoSpaceDN w:val="0"/>
        <w:adjustRightInd w:val="0"/>
        <w:spacing w:after="0" w:line="240" w:lineRule="auto"/>
        <w:jc w:val="both"/>
        <w:rPr>
          <w:rFonts w:ascii="Arial" w:hAnsi="Arial" w:cs="Arial"/>
        </w:rPr>
      </w:pPr>
    </w:p>
    <w:p w14:paraId="18A1F35D" w14:textId="11C2D395" w:rsidR="00787E2B" w:rsidRPr="00332FEC" w:rsidRDefault="00787E2B" w:rsidP="00332FEC">
      <w:pPr>
        <w:autoSpaceDE w:val="0"/>
        <w:autoSpaceDN w:val="0"/>
        <w:adjustRightInd w:val="0"/>
        <w:spacing w:after="0" w:line="240" w:lineRule="auto"/>
        <w:jc w:val="both"/>
        <w:rPr>
          <w:rFonts w:ascii="Arial" w:hAnsi="Arial" w:cs="Arial"/>
        </w:rPr>
        <w:bidi w:val="0"/>
      </w:pPr>
      <w:r>
        <w:rPr>
          <w:rFonts w:ascii="Arial" w:cs="Arial" w:hAnsi="Arial"/>
          <w:lang w:val="fr-fr"/>
          <w:b w:val="0"/>
          <w:bCs w:val="0"/>
          <w:i w:val="0"/>
          <w:iCs w:val="0"/>
          <w:u w:val="none"/>
          <w:vertAlign w:val="baseline"/>
          <w:rtl w:val="0"/>
        </w:rPr>
        <w:t xml:space="preserve">Compatibilité réseau de série en équipant ultérieurement les portes existantes de la même gamme de commandes et/ou en mettant à jour gratuitement l’application.</w:t>
      </w:r>
    </w:p>
    <w:p w14:paraId="4CA5BE98" w14:textId="77777777" w:rsidR="00787E2B" w:rsidRPr="00332FEC" w:rsidRDefault="00787E2B" w:rsidP="00332FEC">
      <w:pPr>
        <w:autoSpaceDE w:val="0"/>
        <w:autoSpaceDN w:val="0"/>
        <w:adjustRightInd w:val="0"/>
        <w:spacing w:after="0" w:line="240" w:lineRule="auto"/>
        <w:jc w:val="both"/>
        <w:rPr>
          <w:rFonts w:ascii="Arial" w:hAnsi="Arial" w:cs="Arial"/>
        </w:rPr>
      </w:pPr>
    </w:p>
    <w:p w14:paraId="1801FA73" w14:textId="612E6A02" w:rsidR="00787E2B" w:rsidRPr="00332FEC" w:rsidRDefault="00787E2B" w:rsidP="00332FEC">
      <w:pPr>
        <w:autoSpaceDE w:val="0"/>
        <w:autoSpaceDN w:val="0"/>
        <w:adjustRightInd w:val="0"/>
        <w:spacing w:after="0" w:line="240" w:lineRule="auto"/>
        <w:jc w:val="both"/>
        <w:rPr>
          <w:rFonts w:ascii="Arial" w:hAnsi="Arial" w:cs="Arial"/>
        </w:rPr>
        <w:bidi w:val="0"/>
      </w:pPr>
      <w:r>
        <w:rPr>
          <w:rFonts w:ascii="Arial" w:cs="Arial" w:hAnsi="Arial"/>
          <w:lang w:val="fr-fr"/>
          <w:b w:val="0"/>
          <w:bCs w:val="0"/>
          <w:i w:val="0"/>
          <w:iCs w:val="0"/>
          <w:u w:val="none"/>
          <w:vertAlign w:val="baseline"/>
          <w:rtl w:val="0"/>
        </w:rPr>
        <w:t xml:space="preserve">Activation Wi-Fi : sans, activation en usine, au montage</w:t>
      </w:r>
    </w:p>
    <w:p w14:paraId="2014328F" w14:textId="786A0185" w:rsidR="00EE052E" w:rsidRPr="00332FEC" w:rsidRDefault="00EE052E" w:rsidP="00332FEC">
      <w:pPr>
        <w:jc w:val="both"/>
        <w:rPr>
          <w:rFonts w:ascii="Arial" w:hAnsi="Arial" w:cs="Arial"/>
        </w:rPr>
      </w:pPr>
    </w:p>
    <w:sectPr w:rsidR="00EE052E" w:rsidRPr="00332F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87E2B"/>
    <w:rsid w:val="00332FEC"/>
    <w:rsid w:val="00343157"/>
    <w:rsid w:val="004A7B99"/>
    <w:rsid w:val="00581B67"/>
    <w:rsid w:val="00654528"/>
    <w:rsid w:val="00787E2B"/>
    <w:rsid w:val="008F79B7"/>
    <w:rsid w:val="00AF1933"/>
    <w:rsid w:val="00B27DDA"/>
    <w:rsid w:val="00BE3A2E"/>
    <w:rsid w:val="00CD3D1F"/>
    <w:rsid w:val="00CD748A"/>
    <w:rsid w:val="00EE052E"/>
    <w:rsid w:val="00F0617D"/>
    <w:rsid w:val="00F31A0D"/>
    <w:rsid w:val="00FB7C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A980B"/>
  <w15:chartTrackingRefBased/>
  <w15:docId w15:val="{AA13D6AA-6E97-43BC-BC99-CA83F96B5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1425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Flexeder Markus</dc:creator>
  <cp:keywords/>
  <dc:description/>
  <cp:lastModifiedBy>Flexeder Markus</cp:lastModifiedBy>
  <cp:revision>1</cp:revision>
  <dcterms:created xsi:type="dcterms:W3CDTF">2023-02-07T09:59:00Z</dcterms:created>
  <dcterms:modified xsi:type="dcterms:W3CDTF">2023-02-07T10:16:00Z</dcterms:modified>
</cp:coreProperties>
</file>